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4" w:rsidRPr="009103B2" w:rsidRDefault="009103B2" w:rsidP="009103B2">
      <w:pPr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9103B2">
        <w:rPr>
          <w:rFonts w:ascii="Times New Roman" w:hAnsi="Times New Roman" w:cs="Times New Roman"/>
          <w:sz w:val="28"/>
          <w:szCs w:val="24"/>
        </w:rPr>
        <w:t>Приложение №3</w:t>
      </w:r>
    </w:p>
    <w:bookmarkEnd w:id="0"/>
    <w:p w:rsidR="00B404F4" w:rsidRPr="00E4538D" w:rsidRDefault="00B404F4" w:rsidP="00B404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38D">
        <w:rPr>
          <w:rFonts w:ascii="Times New Roman" w:hAnsi="Times New Roman" w:cs="Times New Roman"/>
          <w:b/>
          <w:sz w:val="28"/>
          <w:szCs w:val="24"/>
        </w:rPr>
        <w:t>Памятка-разъяснение о возможных результатах по итогам рассмотрения</w:t>
      </w:r>
      <w:r w:rsidRPr="00E4538D">
        <w:rPr>
          <w:rFonts w:ascii="Times New Roman" w:hAnsi="Times New Roman" w:cs="Times New Roman"/>
          <w:b/>
          <w:sz w:val="28"/>
          <w:szCs w:val="24"/>
        </w:rPr>
        <w:br/>
        <w:t xml:space="preserve"> апелляции о несогласии с выставленными баллами ГИА</w:t>
      </w:r>
    </w:p>
    <w:p w:rsidR="00B404F4" w:rsidRPr="006B7A6C" w:rsidRDefault="00B404F4" w:rsidP="00B40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04F4" w:rsidRPr="006B7A6C" w:rsidTr="0005389D">
        <w:tc>
          <w:tcPr>
            <w:tcW w:w="9345" w:type="dxa"/>
            <w:gridSpan w:val="2"/>
            <w:shd w:val="clear" w:color="auto" w:fill="FFE599" w:themeFill="accent4" w:themeFillTint="66"/>
          </w:tcPr>
          <w:p w:rsidR="00B404F4" w:rsidRPr="00E921ED" w:rsidRDefault="00B404F4" w:rsidP="0005389D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921ED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При рассмотрении апелляции о несогласии с выставленными баллами:</w:t>
            </w:r>
          </w:p>
          <w:p w:rsidR="00B404F4" w:rsidRPr="00E921ED" w:rsidRDefault="00B404F4" w:rsidP="00B404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Экзаменационная работа 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будет повторно проверена;</w:t>
            </w:r>
          </w:p>
          <w:p w:rsidR="00B404F4" w:rsidRPr="006B7A6C" w:rsidRDefault="00B404F4" w:rsidP="00B404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Конфликтная комиссия (КК) ответит на вопросы по выполнению заданий и оцениванию работы;</w:t>
            </w:r>
          </w:p>
          <w:p w:rsidR="00B404F4" w:rsidRPr="006B7A6C" w:rsidRDefault="00B404F4" w:rsidP="00B404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КК примет решение об удовлетворении или отклонении апелляции.</w:t>
            </w:r>
          </w:p>
        </w:tc>
      </w:tr>
      <w:tr w:rsidR="00B404F4" w:rsidRPr="006B7A6C" w:rsidTr="0005389D">
        <w:tc>
          <w:tcPr>
            <w:tcW w:w="4672" w:type="dxa"/>
            <w:shd w:val="clear" w:color="auto" w:fill="CCFFCC"/>
          </w:tcPr>
          <w:p w:rsidR="00B404F4" w:rsidRPr="00E921ED" w:rsidRDefault="00B404F4" w:rsidP="00B404F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быть </w:t>
            </w:r>
            <w:r w:rsidRPr="00E921E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повышены</w:t>
            </w:r>
          </w:p>
          <w:p w:rsidR="00B404F4" w:rsidRDefault="00B404F4" w:rsidP="0005389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21E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повторной проверки было выявлено, что баллы, выставленные за ответы апеллянта на задания развернутой части, занижены, и поэтому балл будет </w:t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</w:t>
            </w:r>
            <w:r w:rsidRPr="00E9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4F4" w:rsidRPr="00E921ED" w:rsidRDefault="00B404F4" w:rsidP="0005389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142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АПЕЛЛЯЦИЯ УДОВЛЕТВОРЕНА</w:t>
            </w:r>
          </w:p>
        </w:tc>
        <w:tc>
          <w:tcPr>
            <w:tcW w:w="4673" w:type="dxa"/>
            <w:shd w:val="clear" w:color="auto" w:fill="CCFFCC"/>
          </w:tcPr>
          <w:p w:rsidR="00B404F4" w:rsidRPr="00417C49" w:rsidRDefault="00B404F4" w:rsidP="00B404F4">
            <w:pPr>
              <w:pStyle w:val="a4"/>
              <w:numPr>
                <w:ilvl w:val="0"/>
                <w:numId w:val="2"/>
              </w:numPr>
              <w:ind w:left="43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быть </w:t>
            </w:r>
            <w:r w:rsidRPr="00417C4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понижены</w:t>
            </w:r>
          </w:p>
          <w:p w:rsidR="00B404F4" w:rsidRPr="00417C49" w:rsidRDefault="00B404F4" w:rsidP="000538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повторной проверки было выявлено, что баллы, выставленные за ответы апеллянта на задания развернутой части, завышены, и поэтому балл будет </w:t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понижен.</w:t>
            </w:r>
          </w:p>
          <w:p w:rsidR="00B404F4" w:rsidRDefault="00B404F4" w:rsidP="000538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АПЕЛЛЯЦИЯ УДОВЛЕТВОРЕНА</w:t>
            </w:r>
          </w:p>
        </w:tc>
      </w:tr>
      <w:tr w:rsidR="00B404F4" w:rsidRPr="006B7A6C" w:rsidTr="0005389D">
        <w:tc>
          <w:tcPr>
            <w:tcW w:w="4672" w:type="dxa"/>
            <w:shd w:val="clear" w:color="auto" w:fill="CCFFCC"/>
          </w:tcPr>
          <w:p w:rsidR="00B404F4" w:rsidRPr="006B7A6C" w:rsidRDefault="00B404F4" w:rsidP="00B404F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развернутой части могут остаться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без изменений</w:t>
            </w:r>
          </w:p>
          <w:p w:rsidR="00B404F4" w:rsidRPr="00417C49" w:rsidRDefault="00B404F4" w:rsidP="0005389D">
            <w:pPr>
              <w:pStyle w:val="a4"/>
              <w:ind w:left="284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По итогам повторной проверки выявлено, что з</w:t>
            </w:r>
            <w:r w:rsidRPr="00417C49">
              <w:rPr>
                <w:rFonts w:ascii="Times New Roman" w:hAnsi="Times New Roman" w:cs="Times New Roman"/>
                <w:color w:val="5B9BD5" w:themeColor="accent5"/>
                <w:sz w:val="24"/>
                <w:szCs w:val="24"/>
              </w:rPr>
              <w:t>а</w:t>
            </w: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 xml:space="preserve"> одно из заданий развернутой части баллы завышены, а за другое – занижены, поэтому при одновременном внесении изменений в оценивание этих заданий итоговый балл за всю работу может остаться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C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изменений</w:t>
            </w:r>
            <w:r w:rsidRPr="00417C49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.</w:t>
            </w:r>
          </w:p>
          <w:p w:rsidR="00B404F4" w:rsidRPr="006B7A6C" w:rsidRDefault="00B404F4" w:rsidP="00B404F4">
            <w:pPr>
              <w:pStyle w:val="a4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за задания одной части баллы завышены, а за задания другой части – занижены, то при одновременном внесении изменений в оценивание этих заданий итоговый балл за всю работу может остаться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без изменений</w:t>
            </w: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04F4" w:rsidRPr="006B7A6C" w:rsidRDefault="00B404F4" w:rsidP="0005389D">
            <w:pPr>
              <w:pStyle w:val="a4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284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АПЕЛЛЯЦИЯ УДОВЛЕТВОРЕНА</w:t>
            </w:r>
          </w:p>
        </w:tc>
        <w:tc>
          <w:tcPr>
            <w:tcW w:w="4673" w:type="dxa"/>
            <w:shd w:val="clear" w:color="auto" w:fill="CCFFCC"/>
          </w:tcPr>
          <w:p w:rsidR="00B404F4" w:rsidRPr="006B7A6C" w:rsidRDefault="00B404F4" w:rsidP="00B404F4">
            <w:pPr>
              <w:pStyle w:val="a4"/>
              <w:numPr>
                <w:ilvl w:val="0"/>
                <w:numId w:val="2"/>
              </w:numPr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за ответы на задания краткой части </w:t>
            </w:r>
            <w:r w:rsidRPr="00417C49">
              <w:rPr>
                <w:rFonts w:ascii="Times New Roman" w:hAnsi="Times New Roman" w:cs="Times New Roman"/>
                <w:b/>
                <w:color w:val="806000" w:themeColor="accent4" w:themeShade="80"/>
                <w:sz w:val="24"/>
                <w:szCs w:val="24"/>
              </w:rPr>
              <w:t>могут быть изменены</w:t>
            </w:r>
          </w:p>
          <w:p w:rsidR="00B404F4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КК контролирует, что буквы и цифры, написанные участником ЕГЭ в полях бланка ответов на задания с кратким ответом, распознаны без ошибок.</w:t>
            </w: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ошибки распознавания выявлены, то члены КК вносят необходимые изменения. Исправленный ответ будет повторно оценен.</w:t>
            </w: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этот ответ является верным, балл за задание изменится в сторону увеличения.</w:t>
            </w: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Если этот ответ является неверным, балл, выставленный за это задание, не изменится, либо будет понижен.</w:t>
            </w: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F4" w:rsidRPr="00417C49" w:rsidRDefault="00B404F4" w:rsidP="0005389D">
            <w:pPr>
              <w:pStyle w:val="a4"/>
              <w:ind w:left="292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АПЕЛЛЯЦИЯ УДОВЛЕТВОРЕНА </w:t>
            </w:r>
          </w:p>
        </w:tc>
      </w:tr>
      <w:tr w:rsidR="00B404F4" w:rsidRPr="006B7A6C" w:rsidTr="0005389D">
        <w:tc>
          <w:tcPr>
            <w:tcW w:w="9345" w:type="dxa"/>
            <w:gridSpan w:val="2"/>
            <w:shd w:val="clear" w:color="auto" w:fill="FFFF99"/>
          </w:tcPr>
          <w:p w:rsidR="00B404F4" w:rsidRPr="00417C49" w:rsidRDefault="00B404F4" w:rsidP="0005389D">
            <w:pPr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тестовых баллов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не было изменено</w:t>
            </w:r>
          </w:p>
          <w:p w:rsidR="00B404F4" w:rsidRPr="006B7A6C" w:rsidRDefault="00B404F4" w:rsidP="000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Апелляция может быть отклонена </w:t>
            </w:r>
            <w:r w:rsidRPr="00417C49">
              <w:rPr>
                <w:rFonts w:ascii="Times New Roman" w:hAnsi="Times New Roman" w:cs="Times New Roman"/>
                <w:b/>
                <w:color w:val="009900"/>
                <w:sz w:val="24"/>
                <w:szCs w:val="24"/>
              </w:rPr>
              <w:t>с сохранением выставленных баллов</w:t>
            </w:r>
            <w:r w:rsidRPr="006B7A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04F4" w:rsidRPr="00417C49" w:rsidRDefault="00B404F4" w:rsidP="0005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1. Если не были выявлены технические ошибки;</w:t>
            </w:r>
          </w:p>
          <w:p w:rsidR="00B404F4" w:rsidRPr="00417C49" w:rsidRDefault="00B404F4" w:rsidP="0005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sz w:val="24"/>
                <w:szCs w:val="24"/>
              </w:rPr>
              <w:t>2. Если отсутствуют ошибки оценивания развернутой части (баллы, выставленные за ответы участника ЕГЭ на задания развернутой части, не были завышены или занижены).</w:t>
            </w:r>
          </w:p>
          <w:p w:rsidR="00B404F4" w:rsidRPr="006B7A6C" w:rsidRDefault="00B404F4" w:rsidP="000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4F4" w:rsidRPr="00417C49" w:rsidRDefault="00B404F4" w:rsidP="000538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7C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АПЕЛЛЯЦИЯ ОТКЛОНЕНА</w:t>
            </w:r>
          </w:p>
          <w:p w:rsidR="00B404F4" w:rsidRPr="006B7A6C" w:rsidRDefault="00B404F4" w:rsidP="00053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4F4" w:rsidRPr="006B7A6C" w:rsidTr="0005389D">
        <w:tc>
          <w:tcPr>
            <w:tcW w:w="9345" w:type="dxa"/>
            <w:gridSpan w:val="2"/>
          </w:tcPr>
          <w:p w:rsidR="00B404F4" w:rsidRPr="006B7A6C" w:rsidRDefault="00B404F4" w:rsidP="0005389D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  <w:t>Решение конфликтной комиссии</w:t>
            </w:r>
          </w:p>
          <w:p w:rsidR="00B404F4" w:rsidRPr="006B7A6C" w:rsidRDefault="00B404F4" w:rsidP="0005389D">
            <w:pPr>
              <w:jc w:val="center"/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</w:pPr>
            <w:r w:rsidRPr="006B7A6C">
              <w:rPr>
                <w:rFonts w:ascii="Times New Roman" w:hAnsi="Times New Roman" w:cs="Times New Roman"/>
                <w:b/>
                <w:color w:val="5B9BD5" w:themeColor="accent5"/>
                <w:sz w:val="24"/>
                <w:szCs w:val="24"/>
              </w:rPr>
              <w:t>Апелляция удовлетворена                                                          Апелляция отклонена</w:t>
            </w:r>
          </w:p>
        </w:tc>
      </w:tr>
    </w:tbl>
    <w:p w:rsidR="00957295" w:rsidRDefault="00957295"/>
    <w:sectPr w:rsidR="00957295" w:rsidSect="0018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2F45"/>
    <w:multiLevelType w:val="hybridMultilevel"/>
    <w:tmpl w:val="913AF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FA9"/>
    <w:multiLevelType w:val="hybridMultilevel"/>
    <w:tmpl w:val="526C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4"/>
    <w:rsid w:val="009103B2"/>
    <w:rsid w:val="00957295"/>
    <w:rsid w:val="00B404F4"/>
    <w:rsid w:val="00B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F501-EAA8-41F4-9219-B3DA175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2023-05-04T08:58:00Z</dcterms:created>
  <dcterms:modified xsi:type="dcterms:W3CDTF">2023-06-06T08:26:00Z</dcterms:modified>
</cp:coreProperties>
</file>