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3C7A" w14:textId="77777777" w:rsidR="0029716A" w:rsidRPr="0030751F" w:rsidRDefault="0029716A" w:rsidP="0029716A">
      <w:pPr>
        <w:jc w:val="center"/>
        <w:rPr>
          <w:b/>
        </w:rPr>
      </w:pPr>
      <w:r w:rsidRPr="0030751F">
        <w:rPr>
          <w:b/>
        </w:rPr>
        <w:t>ОБЪЯВЛЕНИЕ</w:t>
      </w:r>
    </w:p>
    <w:p w14:paraId="45BC102D" w14:textId="77777777" w:rsidR="0029716A" w:rsidRPr="0030751F" w:rsidRDefault="0029716A" w:rsidP="0029716A">
      <w:pPr>
        <w:jc w:val="center"/>
        <w:rPr>
          <w:b/>
        </w:rPr>
      </w:pPr>
      <w:r w:rsidRPr="0030751F">
        <w:rPr>
          <w:b/>
        </w:rPr>
        <w:t>о сроках и местах подачи заявлений на прохождение</w:t>
      </w:r>
    </w:p>
    <w:p w14:paraId="5AC571ED" w14:textId="08481E04" w:rsidR="0029716A" w:rsidRPr="0030751F" w:rsidRDefault="0029716A" w:rsidP="0029716A">
      <w:pPr>
        <w:jc w:val="center"/>
        <w:rPr>
          <w:b/>
        </w:rPr>
      </w:pPr>
      <w:r w:rsidRPr="0030751F">
        <w:rPr>
          <w:b/>
        </w:rPr>
        <w:t>государственной итоговой аттестации по образовательным программам среднего общего образования в Калининградской области в 20</w:t>
      </w:r>
      <w:r w:rsidR="0030751F" w:rsidRPr="0030751F">
        <w:rPr>
          <w:b/>
        </w:rPr>
        <w:t>2</w:t>
      </w:r>
      <w:r w:rsidR="00E17C63">
        <w:rPr>
          <w:b/>
        </w:rPr>
        <w:t>4</w:t>
      </w:r>
      <w:r w:rsidRPr="0030751F">
        <w:rPr>
          <w:b/>
        </w:rPr>
        <w:t xml:space="preserve"> году</w:t>
      </w:r>
    </w:p>
    <w:p w14:paraId="63B07A4C" w14:textId="77777777" w:rsidR="0029716A" w:rsidRPr="0030751F" w:rsidRDefault="0029716A" w:rsidP="0029716A">
      <w:pPr>
        <w:jc w:val="center"/>
        <w:rPr>
          <w:b/>
        </w:rPr>
      </w:pPr>
    </w:p>
    <w:p w14:paraId="3164F4C3" w14:textId="47062262" w:rsidR="00E17C63" w:rsidRPr="00E17C63" w:rsidRDefault="00E17C63" w:rsidP="00E17C63">
      <w:pPr>
        <w:pStyle w:val="20"/>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ГИА проводится:</w:t>
      </w:r>
    </w:p>
    <w:p w14:paraId="1466442E" w14:textId="49AAF22E" w:rsidR="00E17C63" w:rsidRPr="00E17C63" w:rsidRDefault="00E17C63" w:rsidP="00E17C63">
      <w:pPr>
        <w:pStyle w:val="20"/>
        <w:ind w:firstLine="900"/>
        <w:jc w:val="both"/>
        <w:rPr>
          <w:rFonts w:ascii="Times New Roman" w:eastAsia="Times New Roman" w:hAnsi="Times New Roman" w:cs="Times New Roman"/>
          <w:sz w:val="24"/>
          <w:szCs w:val="24"/>
          <w:lang w:eastAsia="ru-RU"/>
        </w:rPr>
      </w:pPr>
      <w:r w:rsidRPr="00E17C63">
        <w:rPr>
          <w:rFonts w:ascii="Times New Roman" w:eastAsia="Times New Roman" w:hAnsi="Times New Roman" w:cs="Times New Roman"/>
          <w:sz w:val="24"/>
          <w:szCs w:val="24"/>
          <w:lang w:eastAsia="ru-RU"/>
        </w:rPr>
        <w:t>а) в форме единого государственного экзамена (далее - ЕГЭ) с использованием контрольных измерительных материалов, представляющих собой комплексы зад</w:t>
      </w:r>
      <w:r>
        <w:rPr>
          <w:rFonts w:ascii="Times New Roman" w:eastAsia="Times New Roman" w:hAnsi="Times New Roman" w:cs="Times New Roman"/>
          <w:sz w:val="24"/>
          <w:szCs w:val="24"/>
          <w:lang w:eastAsia="ru-RU"/>
        </w:rPr>
        <w:t>аний стандартизированной формы</w:t>
      </w:r>
      <w:r w:rsidRPr="00E17C63">
        <w:rPr>
          <w:rFonts w:ascii="Times New Roman" w:eastAsia="Times New Roman" w:hAnsi="Times New Roman" w:cs="Times New Roman"/>
          <w:sz w:val="24"/>
          <w:szCs w:val="24"/>
          <w:lang w:eastAsia="ru-RU"/>
        </w:rPr>
        <w:t xml:space="preserve">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w:t>
      </w:r>
      <w:r>
        <w:rPr>
          <w:rFonts w:ascii="Times New Roman" w:eastAsia="Times New Roman" w:hAnsi="Times New Roman" w:cs="Times New Roman"/>
          <w:sz w:val="24"/>
          <w:szCs w:val="24"/>
          <w:lang w:eastAsia="ru-RU"/>
        </w:rPr>
        <w:t>опущенных в текущем году к ГИА;</w:t>
      </w:r>
    </w:p>
    <w:p w14:paraId="32524E96" w14:textId="7FD64CE0" w:rsidR="00E17C63" w:rsidRPr="00E17C63" w:rsidRDefault="00E17C63" w:rsidP="00E17C63">
      <w:pPr>
        <w:pStyle w:val="20"/>
        <w:ind w:firstLine="900"/>
        <w:jc w:val="both"/>
        <w:rPr>
          <w:rFonts w:ascii="Times New Roman" w:eastAsia="Times New Roman" w:hAnsi="Times New Roman" w:cs="Times New Roman"/>
          <w:sz w:val="24"/>
          <w:szCs w:val="24"/>
          <w:lang w:eastAsia="ru-RU"/>
        </w:rPr>
      </w:pPr>
      <w:r w:rsidRPr="00E17C63">
        <w:rPr>
          <w:rFonts w:ascii="Times New Roman" w:eastAsia="Times New Roman" w:hAnsi="Times New Roman" w:cs="Times New Roman"/>
          <w:sz w:val="24"/>
          <w:szCs w:val="24"/>
          <w:lang w:eastAsia="ru-RU"/>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w:t>
      </w:r>
      <w:r>
        <w:rPr>
          <w:rFonts w:ascii="Times New Roman" w:eastAsia="Times New Roman" w:hAnsi="Times New Roman" w:cs="Times New Roman"/>
          <w:sz w:val="24"/>
          <w:szCs w:val="24"/>
          <w:lang w:eastAsia="ru-RU"/>
        </w:rPr>
        <w:t xml:space="preserve">вания </w:t>
      </w:r>
      <w:bookmarkStart w:id="0" w:name="_GoBack"/>
      <w:bookmarkEnd w:id="0"/>
      <w:r w:rsidRPr="00E17C63">
        <w:rPr>
          <w:rFonts w:ascii="Times New Roman" w:eastAsia="Times New Roman" w:hAnsi="Times New Roman" w:cs="Times New Roman"/>
          <w:sz w:val="24"/>
          <w:szCs w:val="24"/>
          <w:lang w:eastAsia="ru-RU"/>
        </w:rPr>
        <w:t>(далее - обучающиеся с ограниченными возможностями здоровья, обучающиеся - дети-инвалиды и инвалиды);</w:t>
      </w:r>
    </w:p>
    <w:p w14:paraId="2B4F0B10" w14:textId="5625D276" w:rsidR="00E17C63" w:rsidRPr="00E17C63" w:rsidRDefault="00E17C63" w:rsidP="00E17C63">
      <w:pPr>
        <w:pStyle w:val="20"/>
        <w:ind w:firstLine="708"/>
        <w:jc w:val="both"/>
        <w:rPr>
          <w:rFonts w:ascii="Times New Roman" w:eastAsia="Times New Roman" w:hAnsi="Times New Roman" w:cs="Times New Roman"/>
          <w:sz w:val="24"/>
          <w:szCs w:val="24"/>
          <w:lang w:eastAsia="ru-RU"/>
        </w:rPr>
      </w:pPr>
      <w:r w:rsidRPr="00E17C63">
        <w:rPr>
          <w:rFonts w:ascii="Times New Roman" w:eastAsia="Times New Roman" w:hAnsi="Times New Roman" w:cs="Times New Roman"/>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w:t>
      </w:r>
      <w:r>
        <w:rPr>
          <w:rFonts w:ascii="Times New Roman" w:eastAsia="Times New Roman" w:hAnsi="Times New Roman" w:cs="Times New Roman"/>
          <w:sz w:val="24"/>
          <w:szCs w:val="24"/>
          <w:lang w:eastAsia="ru-RU"/>
        </w:rPr>
        <w:t xml:space="preserve">азования </w:t>
      </w:r>
      <w:r w:rsidRPr="00E17C63">
        <w:rPr>
          <w:rFonts w:ascii="Times New Roman" w:eastAsia="Times New Roman" w:hAnsi="Times New Roman" w:cs="Times New Roman"/>
          <w:sz w:val="24"/>
          <w:szCs w:val="24"/>
          <w:lang w:eastAsia="ru-RU"/>
        </w:rPr>
        <w:t xml:space="preserve">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14:paraId="12683F07" w14:textId="77777777" w:rsidR="00E17C63" w:rsidRPr="00E17C63" w:rsidRDefault="00E17C63" w:rsidP="00E17C63">
      <w:pPr>
        <w:pStyle w:val="20"/>
        <w:ind w:firstLine="900"/>
        <w:jc w:val="both"/>
        <w:rPr>
          <w:rFonts w:ascii="Times New Roman" w:eastAsia="Times New Roman" w:hAnsi="Times New Roman" w:cs="Times New Roman"/>
          <w:sz w:val="24"/>
          <w:szCs w:val="24"/>
          <w:lang w:eastAsia="ru-RU"/>
        </w:rPr>
      </w:pPr>
    </w:p>
    <w:p w14:paraId="68E81A72" w14:textId="54FC6ABE" w:rsidR="00E17C63" w:rsidRPr="00E17C63" w:rsidRDefault="00E17C63" w:rsidP="00E17C63">
      <w:pPr>
        <w:pStyle w:val="20"/>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17C63">
        <w:rPr>
          <w:rFonts w:ascii="Times New Roman" w:eastAsia="Times New Roman" w:hAnsi="Times New Roman" w:cs="Times New Roman"/>
          <w:sz w:val="24"/>
          <w:szCs w:val="24"/>
          <w:lang w:eastAsia="ru-RU"/>
        </w:rPr>
        <w:t>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бакалавриа</w:t>
      </w:r>
      <w:r>
        <w:rPr>
          <w:rFonts w:ascii="Times New Roman" w:eastAsia="Times New Roman" w:hAnsi="Times New Roman" w:cs="Times New Roman"/>
          <w:sz w:val="24"/>
          <w:szCs w:val="24"/>
          <w:lang w:eastAsia="ru-RU"/>
        </w:rPr>
        <w:t>та и программам специалитета.</w:t>
      </w:r>
    </w:p>
    <w:p w14:paraId="0A28DAE3" w14:textId="362E27C3" w:rsidR="00E17C63" w:rsidRPr="00E17C63" w:rsidRDefault="00E17C63" w:rsidP="00E17C63">
      <w:pPr>
        <w:pStyle w:val="20"/>
        <w:ind w:firstLine="900"/>
        <w:jc w:val="both"/>
        <w:rPr>
          <w:rFonts w:ascii="Times New Roman" w:eastAsia="Times New Roman" w:hAnsi="Times New Roman" w:cs="Times New Roman"/>
          <w:sz w:val="24"/>
          <w:szCs w:val="24"/>
          <w:lang w:eastAsia="ru-RU"/>
        </w:rPr>
      </w:pPr>
      <w:r w:rsidRPr="00E17C63">
        <w:rPr>
          <w:rFonts w:ascii="Times New Roman" w:eastAsia="Times New Roman" w:hAnsi="Times New Roman" w:cs="Times New Roman"/>
          <w:sz w:val="24"/>
          <w:szCs w:val="24"/>
          <w:lang w:eastAsia="ru-RU"/>
        </w:rPr>
        <w:t>Лицам, изучавшим родной язык и родную литературу, предоставляется право при прохождении ГИА выбрать экзамен по родному я</w:t>
      </w:r>
      <w:r>
        <w:rPr>
          <w:rFonts w:ascii="Times New Roman" w:eastAsia="Times New Roman" w:hAnsi="Times New Roman" w:cs="Times New Roman"/>
          <w:sz w:val="24"/>
          <w:szCs w:val="24"/>
          <w:lang w:eastAsia="ru-RU"/>
        </w:rPr>
        <w:t>зыку и (или) родной литературе.</w:t>
      </w:r>
    </w:p>
    <w:p w14:paraId="33139754" w14:textId="6DDB311D" w:rsidR="00E17C63" w:rsidRPr="00E17C63" w:rsidRDefault="00E17C63" w:rsidP="00E17C63">
      <w:pPr>
        <w:pStyle w:val="20"/>
        <w:ind w:firstLine="900"/>
        <w:jc w:val="both"/>
        <w:rPr>
          <w:rFonts w:ascii="Times New Roman" w:eastAsia="Times New Roman" w:hAnsi="Times New Roman" w:cs="Times New Roman"/>
          <w:sz w:val="24"/>
          <w:szCs w:val="24"/>
          <w:lang w:eastAsia="ru-RU"/>
        </w:rPr>
      </w:pPr>
      <w:r w:rsidRPr="00E17C63">
        <w:rPr>
          <w:rFonts w:ascii="Times New Roman" w:eastAsia="Times New Roman" w:hAnsi="Times New Roman" w:cs="Times New Roman"/>
          <w:sz w:val="24"/>
          <w:szCs w:val="24"/>
          <w:lang w:eastAsia="ru-RU"/>
        </w:rPr>
        <w:t>ЕГЭ по математ</w:t>
      </w:r>
      <w:r>
        <w:rPr>
          <w:rFonts w:ascii="Times New Roman" w:eastAsia="Times New Roman" w:hAnsi="Times New Roman" w:cs="Times New Roman"/>
          <w:sz w:val="24"/>
          <w:szCs w:val="24"/>
          <w:lang w:eastAsia="ru-RU"/>
        </w:rPr>
        <w:t>ике проводится по двум уровням:</w:t>
      </w:r>
    </w:p>
    <w:p w14:paraId="71569070" w14:textId="24EC8AEE" w:rsidR="00E17C63" w:rsidRPr="00E17C63" w:rsidRDefault="00E17C63" w:rsidP="00E17C63">
      <w:pPr>
        <w:pStyle w:val="20"/>
        <w:ind w:firstLine="900"/>
        <w:jc w:val="both"/>
        <w:rPr>
          <w:rFonts w:ascii="Times New Roman" w:eastAsia="Times New Roman" w:hAnsi="Times New Roman" w:cs="Times New Roman"/>
          <w:sz w:val="24"/>
          <w:szCs w:val="24"/>
          <w:lang w:eastAsia="ru-RU"/>
        </w:rPr>
      </w:pPr>
      <w:r w:rsidRPr="00E17C63">
        <w:rPr>
          <w:rFonts w:ascii="Times New Roman" w:eastAsia="Times New Roman" w:hAnsi="Times New Roman" w:cs="Times New Roman"/>
          <w:sz w:val="24"/>
          <w:szCs w:val="24"/>
          <w:lang w:eastAsia="ru-RU"/>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w:t>
      </w:r>
      <w:r>
        <w:rPr>
          <w:rFonts w:ascii="Times New Roman" w:eastAsia="Times New Roman" w:hAnsi="Times New Roman" w:cs="Times New Roman"/>
          <w:sz w:val="24"/>
          <w:szCs w:val="24"/>
          <w:lang w:eastAsia="ru-RU"/>
        </w:rPr>
        <w:t>по математике базового уровня);</w:t>
      </w:r>
    </w:p>
    <w:p w14:paraId="35063F70" w14:textId="44804E6E" w:rsidR="00E17C63" w:rsidRPr="00E17C63" w:rsidRDefault="00E17C63" w:rsidP="00E17C63">
      <w:pPr>
        <w:pStyle w:val="20"/>
        <w:ind w:firstLine="900"/>
        <w:jc w:val="both"/>
        <w:rPr>
          <w:rFonts w:ascii="Times New Roman" w:eastAsia="Times New Roman" w:hAnsi="Times New Roman" w:cs="Times New Roman"/>
          <w:sz w:val="24"/>
          <w:szCs w:val="24"/>
          <w:lang w:eastAsia="ru-RU"/>
        </w:rPr>
      </w:pPr>
      <w:r w:rsidRPr="00E17C63">
        <w:rPr>
          <w:rFonts w:ascii="Times New Roman" w:eastAsia="Times New Roman" w:hAnsi="Times New Roman" w:cs="Times New Roman"/>
          <w:sz w:val="24"/>
          <w:szCs w:val="24"/>
          <w:lang w:eastAsia="ru-RU"/>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w:t>
      </w:r>
      <w:r w:rsidRPr="00E17C63">
        <w:rPr>
          <w:rFonts w:ascii="Times New Roman" w:eastAsia="Times New Roman" w:hAnsi="Times New Roman" w:cs="Times New Roman"/>
          <w:sz w:val="24"/>
          <w:szCs w:val="24"/>
          <w:lang w:eastAsia="ru-RU"/>
        </w:rPr>
        <w:lastRenderedPageBreak/>
        <w:t xml:space="preserve">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w:t>
      </w:r>
      <w:r>
        <w:rPr>
          <w:rFonts w:ascii="Times New Roman" w:eastAsia="Times New Roman" w:hAnsi="Times New Roman" w:cs="Times New Roman"/>
          <w:sz w:val="24"/>
          <w:szCs w:val="24"/>
          <w:lang w:eastAsia="ru-RU"/>
        </w:rPr>
        <w:t>уровня).</w:t>
      </w:r>
    </w:p>
    <w:p w14:paraId="41F55350" w14:textId="15DC716F" w:rsidR="00E17C63" w:rsidRPr="00E17C63" w:rsidRDefault="00E17C63" w:rsidP="00E17C63">
      <w:pPr>
        <w:pStyle w:val="20"/>
        <w:ind w:firstLine="900"/>
        <w:jc w:val="both"/>
        <w:rPr>
          <w:rFonts w:ascii="Times New Roman" w:eastAsia="Times New Roman" w:hAnsi="Times New Roman" w:cs="Times New Roman"/>
          <w:sz w:val="24"/>
          <w:szCs w:val="24"/>
          <w:lang w:eastAsia="ru-RU"/>
        </w:rPr>
      </w:pPr>
      <w:r w:rsidRPr="00E17C63">
        <w:rPr>
          <w:rFonts w:ascii="Times New Roman" w:eastAsia="Times New Roman" w:hAnsi="Times New Roman" w:cs="Times New Roman"/>
          <w:sz w:val="24"/>
          <w:szCs w:val="24"/>
          <w:lang w:eastAsia="ru-RU"/>
        </w:rPr>
        <w:t>Экзамены по всем учебным предметам (за исключением иностранных языков, а также родного языка и родной литератур</w:t>
      </w:r>
      <w:r>
        <w:rPr>
          <w:rFonts w:ascii="Times New Roman" w:eastAsia="Times New Roman" w:hAnsi="Times New Roman" w:cs="Times New Roman"/>
          <w:sz w:val="24"/>
          <w:szCs w:val="24"/>
          <w:lang w:eastAsia="ru-RU"/>
        </w:rPr>
        <w:t>ы) проводятся на русском языке.</w:t>
      </w:r>
    </w:p>
    <w:p w14:paraId="4F3AC903" w14:textId="3DCC77CA" w:rsidR="0029716A" w:rsidRPr="0030751F" w:rsidRDefault="00E17C63" w:rsidP="00E17C63">
      <w:pPr>
        <w:pStyle w:val="20"/>
        <w:shd w:val="clear" w:color="auto" w:fill="auto"/>
        <w:spacing w:line="240" w:lineRule="auto"/>
        <w:ind w:firstLine="900"/>
        <w:jc w:val="both"/>
        <w:rPr>
          <w:rFonts w:ascii="Times New Roman" w:hAnsi="Times New Roman" w:cs="Times New Roman"/>
          <w:sz w:val="24"/>
          <w:szCs w:val="24"/>
        </w:rPr>
      </w:pPr>
      <w:r w:rsidRPr="00E17C63">
        <w:rPr>
          <w:rFonts w:ascii="Times New Roman" w:eastAsia="Times New Roman" w:hAnsi="Times New Roman" w:cs="Times New Roman"/>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w:t>
      </w:r>
      <w:r>
        <w:rPr>
          <w:rFonts w:ascii="Times New Roman" w:eastAsia="Times New Roman" w:hAnsi="Times New Roman" w:cs="Times New Roman"/>
          <w:sz w:val="24"/>
          <w:szCs w:val="24"/>
          <w:lang w:eastAsia="ru-RU"/>
        </w:rPr>
        <w:t>тоговое сочинение (изложение).</w:t>
      </w:r>
    </w:p>
    <w:p w14:paraId="1D3E5959" w14:textId="135CE224" w:rsidR="0029716A" w:rsidRPr="0030751F" w:rsidRDefault="0029716A" w:rsidP="0030751F">
      <w:pPr>
        <w:pStyle w:val="d2"/>
        <w:tabs>
          <w:tab w:val="left" w:pos="0"/>
          <w:tab w:val="left" w:pos="9356"/>
        </w:tabs>
        <w:ind w:firstLine="720"/>
        <w:jc w:val="both"/>
        <w:rPr>
          <w:rFonts w:ascii="Times New Roman" w:hAnsi="Times New Roman"/>
          <w:sz w:val="24"/>
          <w:szCs w:val="24"/>
        </w:rPr>
      </w:pPr>
      <w:r w:rsidRPr="0030751F">
        <w:rPr>
          <w:rFonts w:ascii="Times New Roman" w:hAnsi="Times New Roman"/>
          <w:sz w:val="24"/>
          <w:szCs w:val="24"/>
        </w:rPr>
        <w:t xml:space="preserve">Заявление об участии в государственной итоговой аттестации в форме ЕГЭ и ГВЭ подается </w:t>
      </w:r>
      <w:r w:rsidRPr="0030751F">
        <w:rPr>
          <w:rFonts w:ascii="Times New Roman" w:hAnsi="Times New Roman"/>
          <w:b/>
          <w:bCs/>
          <w:sz w:val="24"/>
          <w:szCs w:val="24"/>
        </w:rPr>
        <w:t>в срок до 1 февраля 20</w:t>
      </w:r>
      <w:r w:rsidR="0030751F" w:rsidRPr="0030751F">
        <w:rPr>
          <w:rFonts w:ascii="Times New Roman" w:hAnsi="Times New Roman"/>
          <w:b/>
          <w:bCs/>
          <w:sz w:val="24"/>
          <w:szCs w:val="24"/>
        </w:rPr>
        <w:t>2</w:t>
      </w:r>
      <w:r w:rsidR="00E17C63">
        <w:rPr>
          <w:rFonts w:ascii="Times New Roman" w:hAnsi="Times New Roman"/>
          <w:b/>
          <w:bCs/>
          <w:sz w:val="24"/>
          <w:szCs w:val="24"/>
        </w:rPr>
        <w:t>4</w:t>
      </w:r>
      <w:r w:rsidRPr="0030751F">
        <w:rPr>
          <w:rFonts w:ascii="Times New Roman" w:hAnsi="Times New Roman"/>
          <w:b/>
          <w:bCs/>
          <w:sz w:val="24"/>
          <w:szCs w:val="24"/>
        </w:rPr>
        <w:t xml:space="preserve"> года.</w:t>
      </w:r>
    </w:p>
    <w:p w14:paraId="7BF67C54" w14:textId="77777777" w:rsidR="0029716A" w:rsidRPr="0030751F" w:rsidRDefault="0029716A" w:rsidP="0029716A"/>
    <w:tbl>
      <w:tblPr>
        <w:tblW w:w="9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641"/>
        <w:gridCol w:w="4363"/>
      </w:tblGrid>
      <w:tr w:rsidR="0029716A" w:rsidRPr="0030751F" w14:paraId="17653752" w14:textId="77777777" w:rsidTr="0030751F">
        <w:trPr>
          <w:tblHeader/>
        </w:trPr>
        <w:tc>
          <w:tcPr>
            <w:tcW w:w="692" w:type="dxa"/>
            <w:vAlign w:val="center"/>
          </w:tcPr>
          <w:p w14:paraId="3A0C89EB" w14:textId="77777777" w:rsidR="0029716A" w:rsidRPr="0030751F" w:rsidRDefault="0029716A" w:rsidP="0030751F">
            <w:pPr>
              <w:pStyle w:val="a3"/>
              <w:spacing w:line="240" w:lineRule="atLeast"/>
              <w:ind w:right="0"/>
              <w:jc w:val="center"/>
              <w:rPr>
                <w:b/>
                <w:szCs w:val="24"/>
                <w:lang w:val="en-US" w:eastAsia="en-US" w:bidi="en-US"/>
              </w:rPr>
            </w:pPr>
            <w:r w:rsidRPr="0030751F">
              <w:rPr>
                <w:b/>
                <w:szCs w:val="24"/>
                <w:lang w:val="en-US" w:eastAsia="en-US" w:bidi="en-US"/>
              </w:rPr>
              <w:t>№</w:t>
            </w:r>
          </w:p>
          <w:p w14:paraId="0E13C953" w14:textId="77777777" w:rsidR="0029716A" w:rsidRPr="0030751F" w:rsidRDefault="0029716A" w:rsidP="0030751F">
            <w:pPr>
              <w:pStyle w:val="a3"/>
              <w:spacing w:line="240" w:lineRule="atLeast"/>
              <w:ind w:right="0"/>
              <w:jc w:val="center"/>
              <w:rPr>
                <w:b/>
                <w:szCs w:val="24"/>
                <w:lang w:val="en-US" w:eastAsia="en-US" w:bidi="en-US"/>
              </w:rPr>
            </w:pPr>
            <w:r w:rsidRPr="0030751F">
              <w:rPr>
                <w:b/>
                <w:szCs w:val="24"/>
                <w:lang w:val="en-US" w:eastAsia="en-US" w:bidi="en-US"/>
              </w:rPr>
              <w:t>п/п</w:t>
            </w:r>
          </w:p>
        </w:tc>
        <w:tc>
          <w:tcPr>
            <w:tcW w:w="4641" w:type="dxa"/>
            <w:vAlign w:val="center"/>
          </w:tcPr>
          <w:p w14:paraId="281F3D89" w14:textId="468413C6" w:rsidR="0029716A" w:rsidRPr="0030751F" w:rsidRDefault="0029716A" w:rsidP="0037343A">
            <w:pPr>
              <w:pStyle w:val="a3"/>
              <w:spacing w:line="240" w:lineRule="atLeast"/>
              <w:ind w:right="5"/>
              <w:jc w:val="center"/>
              <w:rPr>
                <w:b/>
                <w:szCs w:val="24"/>
                <w:lang w:val="en-US" w:eastAsia="en-US" w:bidi="en-US"/>
              </w:rPr>
            </w:pPr>
            <w:r w:rsidRPr="0030751F">
              <w:rPr>
                <w:b/>
                <w:szCs w:val="24"/>
                <w:lang w:val="en-US" w:eastAsia="en-US" w:bidi="en-US"/>
              </w:rPr>
              <w:t>Категория</w:t>
            </w:r>
            <w:r w:rsidR="0068532C">
              <w:rPr>
                <w:b/>
                <w:szCs w:val="24"/>
                <w:lang w:eastAsia="en-US" w:bidi="en-US"/>
              </w:rPr>
              <w:t xml:space="preserve"> </w:t>
            </w:r>
            <w:r w:rsidRPr="0030751F">
              <w:rPr>
                <w:b/>
                <w:szCs w:val="24"/>
                <w:lang w:val="en-US" w:eastAsia="en-US" w:bidi="en-US"/>
              </w:rPr>
              <w:t>участников</w:t>
            </w:r>
            <w:r w:rsidRPr="0030751F">
              <w:rPr>
                <w:b/>
                <w:szCs w:val="24"/>
                <w:lang w:eastAsia="en-US" w:bidi="en-US"/>
              </w:rPr>
              <w:t xml:space="preserve"> ГИА</w:t>
            </w:r>
            <w:r w:rsidR="0068532C">
              <w:rPr>
                <w:b/>
                <w:szCs w:val="24"/>
                <w:lang w:eastAsia="en-US" w:bidi="en-US"/>
              </w:rPr>
              <w:t xml:space="preserve"> </w:t>
            </w:r>
            <w:r w:rsidRPr="0030751F">
              <w:rPr>
                <w:b/>
                <w:szCs w:val="24"/>
                <w:lang w:val="en-US" w:eastAsia="en-US" w:bidi="en-US"/>
              </w:rPr>
              <w:t>20</w:t>
            </w:r>
            <w:r w:rsidR="0030751F" w:rsidRPr="0030751F">
              <w:rPr>
                <w:b/>
                <w:szCs w:val="24"/>
                <w:lang w:eastAsia="en-US" w:bidi="en-US"/>
              </w:rPr>
              <w:t>2</w:t>
            </w:r>
            <w:r w:rsidR="00E17C63">
              <w:rPr>
                <w:b/>
                <w:szCs w:val="24"/>
                <w:lang w:eastAsia="en-US" w:bidi="en-US"/>
              </w:rPr>
              <w:t>4</w:t>
            </w:r>
            <w:r w:rsidR="0068532C">
              <w:rPr>
                <w:b/>
                <w:szCs w:val="24"/>
                <w:lang w:eastAsia="en-US" w:bidi="en-US"/>
              </w:rPr>
              <w:t xml:space="preserve"> </w:t>
            </w:r>
            <w:r w:rsidRPr="0030751F">
              <w:rPr>
                <w:b/>
                <w:szCs w:val="24"/>
                <w:lang w:val="en-US" w:eastAsia="en-US" w:bidi="en-US"/>
              </w:rPr>
              <w:t>года</w:t>
            </w:r>
          </w:p>
        </w:tc>
        <w:tc>
          <w:tcPr>
            <w:tcW w:w="4363" w:type="dxa"/>
            <w:vAlign w:val="center"/>
          </w:tcPr>
          <w:p w14:paraId="51887614" w14:textId="77777777" w:rsidR="0029716A" w:rsidRPr="0030751F" w:rsidRDefault="0029716A" w:rsidP="0030751F">
            <w:pPr>
              <w:pStyle w:val="a3"/>
              <w:spacing w:line="240" w:lineRule="atLeast"/>
              <w:ind w:right="48"/>
              <w:jc w:val="center"/>
              <w:rPr>
                <w:b/>
                <w:szCs w:val="24"/>
                <w:lang w:eastAsia="en-US" w:bidi="en-US"/>
              </w:rPr>
            </w:pPr>
            <w:r w:rsidRPr="0030751F">
              <w:rPr>
                <w:b/>
                <w:szCs w:val="24"/>
                <w:lang w:eastAsia="en-US" w:bidi="en-US"/>
              </w:rPr>
              <w:t>Места регистрации на сдачу</w:t>
            </w:r>
          </w:p>
          <w:p w14:paraId="7B26B7C7" w14:textId="7183C5DE" w:rsidR="0029716A" w:rsidRPr="0030751F" w:rsidRDefault="0029716A" w:rsidP="0037343A">
            <w:pPr>
              <w:pStyle w:val="a3"/>
              <w:spacing w:line="240" w:lineRule="atLeast"/>
              <w:ind w:right="48"/>
              <w:jc w:val="center"/>
              <w:rPr>
                <w:b/>
                <w:szCs w:val="24"/>
                <w:lang w:eastAsia="en-US" w:bidi="en-US"/>
              </w:rPr>
            </w:pPr>
            <w:r w:rsidRPr="0030751F">
              <w:rPr>
                <w:b/>
                <w:szCs w:val="24"/>
                <w:lang w:eastAsia="en-US" w:bidi="en-US"/>
              </w:rPr>
              <w:t>ГИА в 20</w:t>
            </w:r>
            <w:r w:rsidR="0030751F" w:rsidRPr="0030751F">
              <w:rPr>
                <w:b/>
                <w:szCs w:val="24"/>
                <w:lang w:eastAsia="en-US" w:bidi="en-US"/>
              </w:rPr>
              <w:t>2</w:t>
            </w:r>
            <w:r w:rsidR="00E17C63">
              <w:rPr>
                <w:b/>
                <w:szCs w:val="24"/>
                <w:lang w:eastAsia="en-US" w:bidi="en-US"/>
              </w:rPr>
              <w:t>4</w:t>
            </w:r>
            <w:r w:rsidRPr="0030751F">
              <w:rPr>
                <w:b/>
                <w:szCs w:val="24"/>
                <w:lang w:eastAsia="en-US" w:bidi="en-US"/>
              </w:rPr>
              <w:t xml:space="preserve"> году</w:t>
            </w:r>
          </w:p>
        </w:tc>
      </w:tr>
      <w:tr w:rsidR="0029716A" w:rsidRPr="0030751F" w14:paraId="2CE9F75D" w14:textId="77777777" w:rsidTr="002C721F">
        <w:tc>
          <w:tcPr>
            <w:tcW w:w="692" w:type="dxa"/>
          </w:tcPr>
          <w:p w14:paraId="2107F92B" w14:textId="77777777" w:rsidR="0029716A" w:rsidRPr="0030751F" w:rsidRDefault="0029716A" w:rsidP="002C721F">
            <w:pPr>
              <w:pStyle w:val="a3"/>
              <w:spacing w:line="240" w:lineRule="atLeast"/>
              <w:rPr>
                <w:szCs w:val="24"/>
                <w:lang w:val="en-US" w:eastAsia="en-US" w:bidi="en-US"/>
              </w:rPr>
            </w:pPr>
            <w:r w:rsidRPr="0030751F">
              <w:rPr>
                <w:szCs w:val="24"/>
                <w:lang w:val="en-US" w:eastAsia="en-US" w:bidi="en-US"/>
              </w:rPr>
              <w:t>1.</w:t>
            </w:r>
          </w:p>
        </w:tc>
        <w:tc>
          <w:tcPr>
            <w:tcW w:w="4641" w:type="dxa"/>
          </w:tcPr>
          <w:p w14:paraId="49EE98D3" w14:textId="77777777" w:rsidR="0029716A" w:rsidRPr="0030751F" w:rsidRDefault="0029716A" w:rsidP="0030751F">
            <w:pPr>
              <w:pStyle w:val="a3"/>
              <w:spacing w:line="240" w:lineRule="atLeast"/>
              <w:ind w:right="5"/>
              <w:rPr>
                <w:szCs w:val="24"/>
                <w:lang w:eastAsia="en-US" w:bidi="en-US"/>
              </w:rPr>
            </w:pPr>
            <w:r w:rsidRPr="0030751F">
              <w:rPr>
                <w:szCs w:val="24"/>
                <w:lang w:eastAsia="en-US" w:bidi="en-US"/>
              </w:rPr>
              <w:t xml:space="preserve">Обучающиеся, освоившие образовательные программы среднего общего образования </w:t>
            </w:r>
            <w:r w:rsidRPr="0030751F">
              <w:rPr>
                <w:color w:val="000000"/>
                <w:szCs w:val="24"/>
                <w:lang w:eastAsia="en-US" w:bidi="en-US"/>
              </w:rPr>
              <w:t>и допущенные в установленном порядке к государственной итоговой аттестации (выпускники текущего года</w:t>
            </w:r>
            <w:r w:rsidRPr="0030751F">
              <w:rPr>
                <w:szCs w:val="24"/>
                <w:lang w:eastAsia="en-US" w:bidi="en-US"/>
              </w:rPr>
              <w:t>)</w:t>
            </w:r>
          </w:p>
        </w:tc>
        <w:tc>
          <w:tcPr>
            <w:tcW w:w="4363" w:type="dxa"/>
          </w:tcPr>
          <w:p w14:paraId="6169A4F3" w14:textId="77777777" w:rsidR="0029716A" w:rsidRPr="0030751F" w:rsidRDefault="0029716A" w:rsidP="0030751F">
            <w:pPr>
              <w:pStyle w:val="a3"/>
              <w:spacing w:line="240" w:lineRule="atLeast"/>
              <w:ind w:right="48"/>
              <w:rPr>
                <w:szCs w:val="24"/>
                <w:lang w:eastAsia="en-US" w:bidi="en-US"/>
              </w:rPr>
            </w:pPr>
            <w:r w:rsidRPr="0030751F">
              <w:rPr>
                <w:color w:val="000000"/>
                <w:szCs w:val="24"/>
                <w:lang w:eastAsia="en-US" w:bidi="en-US"/>
              </w:rPr>
              <w:t>Образовательная организация, в которой обучающийся осваивал образовательные программы среднего общего образования</w:t>
            </w:r>
          </w:p>
        </w:tc>
      </w:tr>
      <w:tr w:rsidR="0029716A" w:rsidRPr="0030751F" w14:paraId="1D860CC4" w14:textId="77777777" w:rsidTr="002C721F">
        <w:tc>
          <w:tcPr>
            <w:tcW w:w="692" w:type="dxa"/>
          </w:tcPr>
          <w:p w14:paraId="26C372A5" w14:textId="77777777" w:rsidR="0029716A" w:rsidRPr="0030751F" w:rsidRDefault="0029716A" w:rsidP="002C721F">
            <w:pPr>
              <w:pStyle w:val="a3"/>
              <w:spacing w:line="240" w:lineRule="atLeast"/>
              <w:rPr>
                <w:szCs w:val="24"/>
                <w:lang w:val="en-US" w:eastAsia="en-US" w:bidi="en-US"/>
              </w:rPr>
            </w:pPr>
            <w:r w:rsidRPr="0030751F">
              <w:rPr>
                <w:szCs w:val="24"/>
                <w:lang w:val="en-US" w:eastAsia="en-US" w:bidi="en-US"/>
              </w:rPr>
              <w:t>2.</w:t>
            </w:r>
          </w:p>
        </w:tc>
        <w:tc>
          <w:tcPr>
            <w:tcW w:w="4641" w:type="dxa"/>
          </w:tcPr>
          <w:p w14:paraId="3311DED6" w14:textId="77777777" w:rsidR="0029716A" w:rsidRPr="0030751F" w:rsidRDefault="0029716A" w:rsidP="0030751F">
            <w:pPr>
              <w:pStyle w:val="a3"/>
              <w:spacing w:line="240" w:lineRule="atLeast"/>
              <w:ind w:right="5"/>
              <w:rPr>
                <w:szCs w:val="24"/>
                <w:lang w:eastAsia="en-US" w:bidi="en-US"/>
              </w:rPr>
            </w:pPr>
            <w:r w:rsidRPr="0030751F">
              <w:rPr>
                <w:szCs w:val="24"/>
                <w:lang w:eastAsia="en-US" w:bidi="en-US"/>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tc>
        <w:tc>
          <w:tcPr>
            <w:tcW w:w="4363" w:type="dxa"/>
          </w:tcPr>
          <w:p w14:paraId="4F9E88BD" w14:textId="77777777" w:rsidR="0029716A" w:rsidRPr="0030751F" w:rsidRDefault="0029716A" w:rsidP="0030751F">
            <w:pPr>
              <w:pStyle w:val="a3"/>
              <w:spacing w:line="240" w:lineRule="atLeast"/>
              <w:ind w:right="48"/>
              <w:rPr>
                <w:szCs w:val="24"/>
                <w:lang w:bidi="en-US"/>
              </w:rPr>
            </w:pPr>
            <w:r w:rsidRPr="0030751F">
              <w:rPr>
                <w:szCs w:val="24"/>
                <w:lang w:bidi="en-US"/>
              </w:rPr>
              <w:t>Образовательная 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p w14:paraId="0FF0A211" w14:textId="77777777" w:rsidR="0029716A" w:rsidRPr="0030751F" w:rsidRDefault="0029716A" w:rsidP="0030751F">
            <w:pPr>
              <w:pStyle w:val="a3"/>
              <w:spacing w:line="240" w:lineRule="atLeast"/>
              <w:ind w:right="48"/>
              <w:rPr>
                <w:szCs w:val="24"/>
                <w:lang w:eastAsia="en-US" w:bidi="en-US"/>
              </w:rPr>
            </w:pPr>
            <w:r w:rsidRPr="0030751F">
              <w:rPr>
                <w:szCs w:val="24"/>
                <w:lang w:eastAsia="en-US" w:bidi="en-US"/>
              </w:rPr>
              <w:t>муниципальные органы управления образованием, Региональный центр обработки информации</w:t>
            </w:r>
          </w:p>
        </w:tc>
      </w:tr>
      <w:tr w:rsidR="0029716A" w:rsidRPr="0030751F" w14:paraId="6B70BD91" w14:textId="77777777" w:rsidTr="002C721F">
        <w:tc>
          <w:tcPr>
            <w:tcW w:w="692" w:type="dxa"/>
          </w:tcPr>
          <w:p w14:paraId="3AA48396" w14:textId="77777777" w:rsidR="0029716A" w:rsidRPr="0030751F" w:rsidRDefault="0029716A" w:rsidP="002C721F">
            <w:pPr>
              <w:pStyle w:val="a3"/>
              <w:spacing w:line="240" w:lineRule="atLeast"/>
              <w:rPr>
                <w:szCs w:val="24"/>
                <w:lang w:val="en-US" w:eastAsia="en-US" w:bidi="en-US"/>
              </w:rPr>
            </w:pPr>
            <w:r w:rsidRPr="0030751F">
              <w:rPr>
                <w:szCs w:val="24"/>
                <w:lang w:val="en-US" w:eastAsia="en-US" w:bidi="en-US"/>
              </w:rPr>
              <w:t>3.</w:t>
            </w:r>
          </w:p>
        </w:tc>
        <w:tc>
          <w:tcPr>
            <w:tcW w:w="4641" w:type="dxa"/>
          </w:tcPr>
          <w:p w14:paraId="5458D6CD" w14:textId="77777777" w:rsidR="0029716A" w:rsidRPr="0030751F" w:rsidRDefault="0029716A" w:rsidP="0030751F">
            <w:pPr>
              <w:pStyle w:val="a3"/>
              <w:spacing w:line="240" w:lineRule="atLeast"/>
              <w:ind w:right="5"/>
              <w:rPr>
                <w:szCs w:val="24"/>
                <w:lang w:eastAsia="en-US" w:bidi="en-US"/>
              </w:rPr>
            </w:pPr>
            <w:r w:rsidRPr="0030751F">
              <w:rPr>
                <w:szCs w:val="24"/>
                <w:lang w:eastAsia="en-US" w:bidi="en-US"/>
              </w:rPr>
              <w:t xml:space="preserve">Выпускники образовательных организаций прошлых лет, не прошедшие государственную итоговую аттестацию и не получившие документ об образовании </w:t>
            </w:r>
          </w:p>
        </w:tc>
        <w:tc>
          <w:tcPr>
            <w:tcW w:w="4363" w:type="dxa"/>
          </w:tcPr>
          <w:p w14:paraId="6F3550FC" w14:textId="77777777" w:rsidR="0029716A" w:rsidRPr="0030751F" w:rsidRDefault="0029716A" w:rsidP="0030751F">
            <w:pPr>
              <w:pStyle w:val="a3"/>
              <w:spacing w:line="240" w:lineRule="atLeast"/>
              <w:ind w:right="48"/>
              <w:rPr>
                <w:szCs w:val="24"/>
                <w:lang w:eastAsia="en-US" w:bidi="en-US"/>
              </w:rPr>
            </w:pPr>
            <w:r w:rsidRPr="0030751F">
              <w:rPr>
                <w:color w:val="000000"/>
                <w:szCs w:val="24"/>
                <w:lang w:eastAsia="en-US" w:bidi="en-US"/>
              </w:rPr>
              <w:t>Образовательная организация, в которой обучающийся осваивал образовательные программы среднего общего образования</w:t>
            </w:r>
          </w:p>
        </w:tc>
      </w:tr>
      <w:tr w:rsidR="0029716A" w:rsidRPr="0030751F" w14:paraId="5C3D2351" w14:textId="77777777" w:rsidTr="002C721F">
        <w:tc>
          <w:tcPr>
            <w:tcW w:w="692" w:type="dxa"/>
          </w:tcPr>
          <w:p w14:paraId="5F2564C7" w14:textId="77777777" w:rsidR="0029716A" w:rsidRPr="0030751F" w:rsidRDefault="0029716A" w:rsidP="002C721F">
            <w:pPr>
              <w:pStyle w:val="a3"/>
              <w:spacing w:line="240" w:lineRule="atLeast"/>
              <w:rPr>
                <w:szCs w:val="24"/>
                <w:lang w:val="en-US" w:eastAsia="en-US" w:bidi="en-US"/>
              </w:rPr>
            </w:pPr>
            <w:r w:rsidRPr="0030751F">
              <w:rPr>
                <w:szCs w:val="24"/>
                <w:lang w:val="en-US" w:eastAsia="en-US" w:bidi="en-US"/>
              </w:rPr>
              <w:t>4.</w:t>
            </w:r>
          </w:p>
        </w:tc>
        <w:tc>
          <w:tcPr>
            <w:tcW w:w="4641" w:type="dxa"/>
          </w:tcPr>
          <w:p w14:paraId="3897FEEF" w14:textId="77777777" w:rsidR="0029716A" w:rsidRPr="0030751F" w:rsidRDefault="0029716A" w:rsidP="0030751F">
            <w:pPr>
              <w:pStyle w:val="a3"/>
              <w:spacing w:line="240" w:lineRule="atLeast"/>
              <w:ind w:right="5"/>
              <w:rPr>
                <w:szCs w:val="24"/>
                <w:lang w:eastAsia="en-US" w:bidi="en-US"/>
              </w:rPr>
            </w:pPr>
            <w:r w:rsidRPr="0030751F">
              <w:rPr>
                <w:szCs w:val="24"/>
                <w:lang w:eastAsia="en-US" w:bidi="en-US"/>
              </w:rPr>
              <w:t xml:space="preserve">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(далее – выпускники прошлых лет), в том числе при наличии у них действующих результатов ЕГЭ </w:t>
            </w:r>
          </w:p>
        </w:tc>
        <w:tc>
          <w:tcPr>
            <w:tcW w:w="4363" w:type="dxa"/>
          </w:tcPr>
          <w:p w14:paraId="3A1BEC18" w14:textId="77777777" w:rsidR="0029716A" w:rsidRPr="0030751F" w:rsidRDefault="0030751F" w:rsidP="0030751F">
            <w:pPr>
              <w:pStyle w:val="a3"/>
              <w:spacing w:line="240" w:lineRule="atLeast"/>
              <w:ind w:right="48"/>
              <w:rPr>
                <w:szCs w:val="24"/>
                <w:lang w:eastAsia="en-US" w:bidi="en-US"/>
              </w:rPr>
            </w:pPr>
            <w:r>
              <w:rPr>
                <w:szCs w:val="24"/>
                <w:lang w:eastAsia="en-US" w:bidi="en-US"/>
              </w:rPr>
              <w:t>М</w:t>
            </w:r>
            <w:r w:rsidR="0029716A" w:rsidRPr="0030751F">
              <w:rPr>
                <w:szCs w:val="24"/>
                <w:lang w:eastAsia="en-US" w:bidi="en-US"/>
              </w:rPr>
              <w:t>униципальные органы управления образованием, Региональный центр обработки информации</w:t>
            </w:r>
          </w:p>
        </w:tc>
      </w:tr>
      <w:tr w:rsidR="0029716A" w:rsidRPr="0030751F" w14:paraId="2B24A919" w14:textId="77777777" w:rsidTr="002C721F">
        <w:tc>
          <w:tcPr>
            <w:tcW w:w="692" w:type="dxa"/>
          </w:tcPr>
          <w:p w14:paraId="3080C905" w14:textId="77777777" w:rsidR="0029716A" w:rsidRPr="0030751F" w:rsidRDefault="0029716A" w:rsidP="002C721F">
            <w:pPr>
              <w:pStyle w:val="a3"/>
              <w:spacing w:line="240" w:lineRule="atLeast"/>
              <w:rPr>
                <w:szCs w:val="24"/>
                <w:lang w:eastAsia="en-US" w:bidi="en-US"/>
              </w:rPr>
            </w:pPr>
            <w:r w:rsidRPr="0030751F">
              <w:rPr>
                <w:szCs w:val="24"/>
                <w:lang w:eastAsia="en-US" w:bidi="en-US"/>
              </w:rPr>
              <w:t>5.</w:t>
            </w:r>
          </w:p>
        </w:tc>
        <w:tc>
          <w:tcPr>
            <w:tcW w:w="4641" w:type="dxa"/>
          </w:tcPr>
          <w:p w14:paraId="57ACA28D" w14:textId="77777777" w:rsidR="0029716A" w:rsidRPr="0030751F" w:rsidRDefault="0029716A" w:rsidP="0030751F">
            <w:pPr>
              <w:pStyle w:val="a3"/>
              <w:spacing w:line="240" w:lineRule="atLeast"/>
              <w:ind w:right="5"/>
              <w:rPr>
                <w:szCs w:val="24"/>
                <w:lang w:eastAsia="en-US" w:bidi="en-US"/>
              </w:rPr>
            </w:pPr>
            <w:r w:rsidRPr="0030751F">
              <w:rPr>
                <w:szCs w:val="24"/>
                <w:lang w:eastAsia="en-US" w:bidi="en-US"/>
              </w:rPr>
              <w:t>Обучающиеся, получающие среднее общее образование в иностранных образовательных организациях</w:t>
            </w:r>
          </w:p>
        </w:tc>
        <w:tc>
          <w:tcPr>
            <w:tcW w:w="4363" w:type="dxa"/>
          </w:tcPr>
          <w:p w14:paraId="14E4DDFB" w14:textId="77777777" w:rsidR="0029716A" w:rsidRPr="0030751F" w:rsidRDefault="0030751F" w:rsidP="0030751F">
            <w:pPr>
              <w:pStyle w:val="a3"/>
              <w:spacing w:line="240" w:lineRule="atLeast"/>
              <w:ind w:right="48"/>
              <w:rPr>
                <w:szCs w:val="24"/>
                <w:lang w:eastAsia="en-US" w:bidi="en-US"/>
              </w:rPr>
            </w:pPr>
            <w:r>
              <w:rPr>
                <w:szCs w:val="24"/>
                <w:lang w:eastAsia="en-US" w:bidi="en-US"/>
              </w:rPr>
              <w:t>М</w:t>
            </w:r>
            <w:r w:rsidR="0029716A" w:rsidRPr="0030751F">
              <w:rPr>
                <w:szCs w:val="24"/>
                <w:lang w:eastAsia="en-US" w:bidi="en-US"/>
              </w:rPr>
              <w:t>униципальные органы управления образованием, Региональный центр обработки информации</w:t>
            </w:r>
          </w:p>
        </w:tc>
      </w:tr>
    </w:tbl>
    <w:p w14:paraId="3877DF6D" w14:textId="77777777" w:rsidR="0029716A" w:rsidRPr="0030751F" w:rsidRDefault="0029716A" w:rsidP="0029716A">
      <w:pPr>
        <w:pStyle w:val="d2"/>
        <w:tabs>
          <w:tab w:val="left" w:pos="0"/>
          <w:tab w:val="left" w:pos="9356"/>
        </w:tabs>
        <w:ind w:firstLine="720"/>
        <w:jc w:val="both"/>
        <w:rPr>
          <w:rFonts w:ascii="Times New Roman" w:hAnsi="Times New Roman"/>
          <w:sz w:val="24"/>
          <w:szCs w:val="24"/>
        </w:rPr>
      </w:pPr>
    </w:p>
    <w:p w14:paraId="69C32D0A" w14:textId="77777777" w:rsidR="0029716A" w:rsidRPr="0030751F" w:rsidRDefault="0029716A" w:rsidP="0029716A">
      <w:pPr>
        <w:pStyle w:val="d2"/>
        <w:tabs>
          <w:tab w:val="left" w:pos="0"/>
          <w:tab w:val="left" w:pos="9356"/>
        </w:tabs>
        <w:ind w:firstLine="720"/>
        <w:jc w:val="both"/>
        <w:rPr>
          <w:rFonts w:ascii="Times New Roman" w:hAnsi="Times New Roman"/>
          <w:sz w:val="24"/>
          <w:szCs w:val="24"/>
        </w:rPr>
      </w:pPr>
      <w:r w:rsidRPr="0030751F">
        <w:rPr>
          <w:rFonts w:ascii="Times New Roman" w:hAnsi="Times New Roman"/>
          <w:sz w:val="24"/>
          <w:szCs w:val="24"/>
        </w:rPr>
        <w:t>При подаче заявления все категории участников ГИА предъявляют документ, удостоверяющий личность, а также:</w:t>
      </w:r>
    </w:p>
    <w:p w14:paraId="7FA3CDAB" w14:textId="77777777" w:rsidR="0029716A" w:rsidRPr="0030751F" w:rsidRDefault="0029716A" w:rsidP="0029716A">
      <w:pPr>
        <w:pStyle w:val="d2"/>
        <w:numPr>
          <w:ilvl w:val="1"/>
          <w:numId w:val="1"/>
        </w:numPr>
        <w:tabs>
          <w:tab w:val="left" w:pos="0"/>
          <w:tab w:val="left" w:pos="9356"/>
        </w:tabs>
        <w:ind w:left="924" w:hanging="357"/>
        <w:jc w:val="both"/>
        <w:rPr>
          <w:rFonts w:ascii="Times New Roman" w:hAnsi="Times New Roman"/>
          <w:sz w:val="24"/>
          <w:szCs w:val="24"/>
        </w:rPr>
      </w:pPr>
      <w:r w:rsidRPr="0030751F">
        <w:rPr>
          <w:rFonts w:ascii="Times New Roman" w:hAnsi="Times New Roman"/>
          <w:sz w:val="24"/>
          <w:szCs w:val="24"/>
        </w:rPr>
        <w:t xml:space="preserve">выпускники прошлых лет - оригинал документа об образовании (при необходимости с </w:t>
      </w:r>
      <w:r w:rsidRPr="0030751F">
        <w:rPr>
          <w:rFonts w:ascii="Times New Roman" w:hAnsi="Times New Roman"/>
          <w:sz w:val="24"/>
          <w:szCs w:val="24"/>
        </w:rPr>
        <w:lastRenderedPageBreak/>
        <w:t>заверенным в установленном порядке переводом с иностранного языка);</w:t>
      </w:r>
    </w:p>
    <w:p w14:paraId="4A160EAF" w14:textId="77777777" w:rsidR="0029716A" w:rsidRPr="0030751F" w:rsidRDefault="0029716A" w:rsidP="0029716A">
      <w:pPr>
        <w:pStyle w:val="d2"/>
        <w:numPr>
          <w:ilvl w:val="1"/>
          <w:numId w:val="1"/>
        </w:numPr>
        <w:tabs>
          <w:tab w:val="left" w:pos="0"/>
          <w:tab w:val="left" w:pos="9356"/>
        </w:tabs>
        <w:ind w:left="924" w:hanging="357"/>
        <w:jc w:val="both"/>
        <w:rPr>
          <w:rFonts w:ascii="Times New Roman" w:hAnsi="Times New Roman"/>
          <w:sz w:val="24"/>
          <w:szCs w:val="24"/>
        </w:rPr>
      </w:pPr>
      <w:r w:rsidRPr="0030751F">
        <w:rPr>
          <w:rFonts w:ascii="Times New Roman" w:hAnsi="Times New Roman"/>
          <w:sz w:val="24"/>
          <w:szCs w:val="24"/>
        </w:rPr>
        <w:t>обучающиеся профессиональных образовательных организаций и обучающиеся, получающие среднее общее образование в иностранных образовательных организациях- справку, выданную учреждением, в котором обучается заявитель;</w:t>
      </w:r>
    </w:p>
    <w:p w14:paraId="4B3E2943" w14:textId="77777777" w:rsidR="0029716A" w:rsidRPr="0030751F" w:rsidRDefault="0029716A" w:rsidP="0029716A">
      <w:pPr>
        <w:pStyle w:val="d2"/>
        <w:numPr>
          <w:ilvl w:val="1"/>
          <w:numId w:val="1"/>
        </w:numPr>
        <w:tabs>
          <w:tab w:val="left" w:pos="0"/>
          <w:tab w:val="left" w:pos="9356"/>
        </w:tabs>
        <w:ind w:left="924" w:hanging="357"/>
        <w:jc w:val="both"/>
        <w:rPr>
          <w:rFonts w:ascii="Times New Roman" w:hAnsi="Times New Roman"/>
          <w:sz w:val="24"/>
          <w:szCs w:val="24"/>
        </w:rPr>
      </w:pPr>
      <w:r w:rsidRPr="0030751F">
        <w:rPr>
          <w:rFonts w:ascii="Times New Roman" w:hAnsi="Times New Roman"/>
          <w:sz w:val="24"/>
          <w:szCs w:val="24"/>
        </w:rPr>
        <w:t xml:space="preserve">обучающиеся, выпускники прошлых лет с ограниченными возможностями здоровья - копию рекомендаций психолого-медико-педагогической комиссии; </w:t>
      </w:r>
    </w:p>
    <w:p w14:paraId="2AC1D971" w14:textId="77777777" w:rsidR="0029716A" w:rsidRPr="0030751F" w:rsidRDefault="0029716A" w:rsidP="0029716A">
      <w:pPr>
        <w:pStyle w:val="d2"/>
        <w:numPr>
          <w:ilvl w:val="1"/>
          <w:numId w:val="1"/>
        </w:numPr>
        <w:tabs>
          <w:tab w:val="left" w:pos="0"/>
          <w:tab w:val="left" w:pos="9356"/>
        </w:tabs>
        <w:ind w:left="924" w:hanging="357"/>
        <w:jc w:val="both"/>
        <w:rPr>
          <w:rFonts w:ascii="Times New Roman" w:hAnsi="Times New Roman"/>
          <w:sz w:val="24"/>
          <w:szCs w:val="24"/>
        </w:rPr>
      </w:pPr>
      <w:r w:rsidRPr="0030751F">
        <w:rPr>
          <w:rFonts w:ascii="Times New Roman" w:hAnsi="Times New Roman"/>
          <w:sz w:val="24"/>
          <w:szCs w:val="24"/>
        </w:rPr>
        <w:t>обучающиеся, выпускники прошлых лет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14:paraId="69BF7F51" w14:textId="77777777" w:rsidR="0029716A" w:rsidRPr="0030751F" w:rsidRDefault="0029716A" w:rsidP="0029716A">
      <w:pPr>
        <w:pStyle w:val="d2"/>
        <w:tabs>
          <w:tab w:val="left" w:pos="0"/>
          <w:tab w:val="left" w:pos="9356"/>
        </w:tabs>
        <w:ind w:firstLine="720"/>
        <w:jc w:val="both"/>
        <w:rPr>
          <w:rFonts w:ascii="Times New Roman" w:hAnsi="Times New Roman"/>
          <w:sz w:val="24"/>
          <w:szCs w:val="24"/>
        </w:rPr>
      </w:pPr>
      <w:r w:rsidRPr="0030751F">
        <w:rPr>
          <w:rFonts w:ascii="Times New Roman" w:hAnsi="Times New Roman"/>
          <w:sz w:val="24"/>
          <w:szCs w:val="24"/>
        </w:rPr>
        <w:t xml:space="preserve">Заявления о прохождении государственной итоговой аттестации, в том числе в форме ЕГЭ,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14:paraId="72843A43" w14:textId="77777777" w:rsidR="0029716A" w:rsidRPr="0030751F" w:rsidRDefault="0029716A" w:rsidP="0029716A">
      <w:pPr>
        <w:pStyle w:val="d2"/>
        <w:tabs>
          <w:tab w:val="left" w:pos="0"/>
          <w:tab w:val="left" w:pos="9356"/>
        </w:tabs>
        <w:ind w:firstLine="720"/>
        <w:jc w:val="both"/>
        <w:rPr>
          <w:rFonts w:ascii="Times New Roman" w:hAnsi="Times New Roman"/>
          <w:sz w:val="24"/>
          <w:szCs w:val="24"/>
        </w:rPr>
      </w:pPr>
      <w:r w:rsidRPr="0030751F">
        <w:rPr>
          <w:rFonts w:ascii="Times New Roman" w:hAnsi="Times New Roman"/>
          <w:b/>
          <w:sz w:val="24"/>
          <w:szCs w:val="24"/>
        </w:rPr>
        <w:t>Телефоны «горячей линии» по вопросам организации и проведения ГИА в форме ЕГЭ и ГВЭ в Калининградской области (</w:t>
      </w:r>
      <w:r w:rsidRPr="0030751F">
        <w:rPr>
          <w:rFonts w:ascii="Times New Roman" w:hAnsi="Times New Roman"/>
          <w:sz w:val="24"/>
          <w:szCs w:val="24"/>
        </w:rPr>
        <w:t>по рабочим дням с 9.00 до 13.00 и с 14.00 до 18.00):</w:t>
      </w:r>
    </w:p>
    <w:p w14:paraId="55BC157F" w14:textId="77777777" w:rsidR="0029716A" w:rsidRPr="0030751F" w:rsidRDefault="0029716A" w:rsidP="0029716A">
      <w:pPr>
        <w:pStyle w:val="d2"/>
        <w:tabs>
          <w:tab w:val="left" w:pos="0"/>
          <w:tab w:val="left" w:pos="9356"/>
        </w:tabs>
        <w:ind w:firstLine="737"/>
        <w:rPr>
          <w:rFonts w:ascii="Times New Roman" w:hAnsi="Times New Roman"/>
          <w:b/>
          <w:sz w:val="24"/>
          <w:szCs w:val="24"/>
        </w:rPr>
      </w:pPr>
      <w:r w:rsidRPr="0030751F">
        <w:rPr>
          <w:rFonts w:ascii="Times New Roman" w:hAnsi="Times New Roman"/>
          <w:b/>
          <w:sz w:val="24"/>
          <w:szCs w:val="24"/>
        </w:rPr>
        <w:t>- 8 (4012) 59-29-53,</w:t>
      </w:r>
    </w:p>
    <w:p w14:paraId="2B919E67" w14:textId="77777777" w:rsidR="0037343A" w:rsidRDefault="0029716A" w:rsidP="0029716A">
      <w:pPr>
        <w:ind w:firstLine="737"/>
        <w:rPr>
          <w:b/>
        </w:rPr>
      </w:pPr>
      <w:r w:rsidRPr="0030751F">
        <w:rPr>
          <w:b/>
        </w:rPr>
        <w:t>- 8 (4012) 59-29-70</w:t>
      </w:r>
      <w:r w:rsidR="0037343A">
        <w:rPr>
          <w:b/>
        </w:rPr>
        <w:t>,</w:t>
      </w:r>
    </w:p>
    <w:p w14:paraId="0C76932A" w14:textId="77777777" w:rsidR="0029716A" w:rsidRPr="0030751F" w:rsidRDefault="0037343A" w:rsidP="0029716A">
      <w:pPr>
        <w:ind w:firstLine="737"/>
        <w:rPr>
          <w:rFonts w:eastAsiaTheme="minorHAnsi"/>
        </w:rPr>
      </w:pPr>
      <w:r>
        <w:rPr>
          <w:b/>
        </w:rPr>
        <w:t>- 8 (4012) 65-63-36</w:t>
      </w:r>
      <w:r w:rsidR="0029716A" w:rsidRPr="0030751F">
        <w:rPr>
          <w:b/>
        </w:rPr>
        <w:t>.</w:t>
      </w:r>
    </w:p>
    <w:p w14:paraId="3BF85925" w14:textId="77777777" w:rsidR="0029716A" w:rsidRPr="0030751F" w:rsidRDefault="0029716A" w:rsidP="0029716A">
      <w:pPr>
        <w:widowControl w:val="0"/>
        <w:autoSpaceDE w:val="0"/>
        <w:autoSpaceDN w:val="0"/>
        <w:adjustRightInd w:val="0"/>
        <w:ind w:left="-540" w:firstLine="360"/>
        <w:jc w:val="center"/>
        <w:rPr>
          <w:b/>
          <w:color w:val="000000"/>
        </w:rPr>
      </w:pPr>
    </w:p>
    <w:p w14:paraId="4180C4B2" w14:textId="77777777" w:rsidR="00943DC0" w:rsidRPr="0030751F" w:rsidRDefault="00943DC0"/>
    <w:sectPr w:rsidR="00943DC0" w:rsidRPr="0030751F" w:rsidSect="003A2C43">
      <w:footerReference w:type="even" r:id="rId7"/>
      <w:pgSz w:w="11906" w:h="16838"/>
      <w:pgMar w:top="540" w:right="56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EDF6C" w14:textId="77777777" w:rsidR="0091556B" w:rsidRDefault="0091556B">
      <w:r>
        <w:separator/>
      </w:r>
    </w:p>
  </w:endnote>
  <w:endnote w:type="continuationSeparator" w:id="0">
    <w:p w14:paraId="27B40465" w14:textId="77777777" w:rsidR="0091556B" w:rsidRDefault="0091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0FEA" w14:textId="77777777" w:rsidR="009050AB" w:rsidRDefault="00C523D5" w:rsidP="00477FDC">
    <w:pPr>
      <w:pStyle w:val="a5"/>
      <w:framePr w:wrap="around" w:vAnchor="text" w:hAnchor="margin" w:xAlign="right" w:y="1"/>
      <w:rPr>
        <w:rStyle w:val="a7"/>
      </w:rPr>
    </w:pPr>
    <w:r>
      <w:rPr>
        <w:rStyle w:val="a7"/>
      </w:rPr>
      <w:fldChar w:fldCharType="begin"/>
    </w:r>
    <w:r w:rsidR="0029716A">
      <w:rPr>
        <w:rStyle w:val="a7"/>
      </w:rPr>
      <w:instrText xml:space="preserve">PAGE  </w:instrText>
    </w:r>
    <w:r>
      <w:rPr>
        <w:rStyle w:val="a7"/>
      </w:rPr>
      <w:fldChar w:fldCharType="end"/>
    </w:r>
  </w:p>
  <w:p w14:paraId="46E35E4C" w14:textId="77777777" w:rsidR="009050AB" w:rsidRDefault="0091556B" w:rsidP="00477FD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6D673" w14:textId="77777777" w:rsidR="0091556B" w:rsidRDefault="0091556B">
      <w:r>
        <w:separator/>
      </w:r>
    </w:p>
  </w:footnote>
  <w:footnote w:type="continuationSeparator" w:id="0">
    <w:p w14:paraId="531697FD" w14:textId="77777777" w:rsidR="0091556B" w:rsidRDefault="00915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3089"/>
    <w:multiLevelType w:val="hybridMultilevel"/>
    <w:tmpl w:val="5EF453F6"/>
    <w:lvl w:ilvl="0" w:tplc="A98A8A48">
      <w:start w:val="1"/>
      <w:numFmt w:val="bullet"/>
      <w:lvlText w:val=""/>
      <w:lvlJc w:val="left"/>
      <w:pPr>
        <w:ind w:left="1440" w:hanging="360"/>
      </w:pPr>
      <w:rPr>
        <w:rFonts w:ascii="Symbol" w:hAnsi="Symbol" w:hint="default"/>
      </w:rPr>
    </w:lvl>
    <w:lvl w:ilvl="1" w:tplc="A98A8A4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6A"/>
    <w:rsid w:val="00073188"/>
    <w:rsid w:val="000B5B93"/>
    <w:rsid w:val="00113CD2"/>
    <w:rsid w:val="00182DB8"/>
    <w:rsid w:val="00232279"/>
    <w:rsid w:val="0029716A"/>
    <w:rsid w:val="00302D80"/>
    <w:rsid w:val="0030751F"/>
    <w:rsid w:val="0037343A"/>
    <w:rsid w:val="00412F52"/>
    <w:rsid w:val="004734B1"/>
    <w:rsid w:val="004D0530"/>
    <w:rsid w:val="004D7E80"/>
    <w:rsid w:val="00587706"/>
    <w:rsid w:val="00681E34"/>
    <w:rsid w:val="0068532C"/>
    <w:rsid w:val="006F170D"/>
    <w:rsid w:val="0091556B"/>
    <w:rsid w:val="0094181B"/>
    <w:rsid w:val="00943DC0"/>
    <w:rsid w:val="00992CA2"/>
    <w:rsid w:val="00C523D5"/>
    <w:rsid w:val="00D32654"/>
    <w:rsid w:val="00E02214"/>
    <w:rsid w:val="00E17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4813"/>
  <w15:docId w15:val="{42375DC1-07D9-44D1-8001-C9225190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16A"/>
    <w:pPr>
      <w:ind w:right="-766"/>
      <w:jc w:val="both"/>
    </w:pPr>
    <w:rPr>
      <w:szCs w:val="20"/>
    </w:rPr>
  </w:style>
  <w:style w:type="character" w:customStyle="1" w:styleId="a4">
    <w:name w:val="Основной текст Знак"/>
    <w:basedOn w:val="a0"/>
    <w:link w:val="a3"/>
    <w:rsid w:val="0029716A"/>
    <w:rPr>
      <w:rFonts w:ascii="Times New Roman" w:eastAsia="Times New Roman" w:hAnsi="Times New Roman" w:cs="Times New Roman"/>
      <w:sz w:val="24"/>
      <w:szCs w:val="20"/>
      <w:lang w:eastAsia="ru-RU"/>
    </w:rPr>
  </w:style>
  <w:style w:type="paragraph" w:styleId="a5">
    <w:name w:val="footer"/>
    <w:basedOn w:val="a"/>
    <w:link w:val="a6"/>
    <w:rsid w:val="0029716A"/>
    <w:pPr>
      <w:tabs>
        <w:tab w:val="center" w:pos="4677"/>
        <w:tab w:val="right" w:pos="9355"/>
      </w:tabs>
    </w:pPr>
  </w:style>
  <w:style w:type="character" w:customStyle="1" w:styleId="a6">
    <w:name w:val="Нижний колонтитул Знак"/>
    <w:basedOn w:val="a0"/>
    <w:link w:val="a5"/>
    <w:rsid w:val="0029716A"/>
    <w:rPr>
      <w:rFonts w:ascii="Times New Roman" w:eastAsia="Times New Roman" w:hAnsi="Times New Roman" w:cs="Times New Roman"/>
      <w:sz w:val="24"/>
      <w:szCs w:val="24"/>
      <w:lang w:eastAsia="ru-RU"/>
    </w:rPr>
  </w:style>
  <w:style w:type="character" w:styleId="a7">
    <w:name w:val="page number"/>
    <w:basedOn w:val="a0"/>
    <w:rsid w:val="0029716A"/>
  </w:style>
  <w:style w:type="paragraph" w:customStyle="1" w:styleId="d2">
    <w:name w:val="[d2екст"/>
    <w:basedOn w:val="a"/>
    <w:rsid w:val="0029716A"/>
    <w:pPr>
      <w:widowControl w:val="0"/>
      <w:snapToGrid w:val="0"/>
    </w:pPr>
    <w:rPr>
      <w:rFonts w:ascii="Courier New" w:hAnsi="Courier New"/>
      <w:sz w:val="20"/>
      <w:szCs w:val="20"/>
    </w:rPr>
  </w:style>
  <w:style w:type="character" w:customStyle="1" w:styleId="2">
    <w:name w:val="Основной текст (2)_"/>
    <w:link w:val="20"/>
    <w:rsid w:val="0029716A"/>
    <w:rPr>
      <w:sz w:val="28"/>
      <w:szCs w:val="28"/>
      <w:shd w:val="clear" w:color="auto" w:fill="FFFFFF"/>
    </w:rPr>
  </w:style>
  <w:style w:type="character" w:customStyle="1" w:styleId="213pt">
    <w:name w:val="Основной текст (2) + 13 pt;Полужирный"/>
    <w:rsid w:val="0029716A"/>
    <w:rPr>
      <w:rFonts w:ascii="Times New Roman" w:hAnsi="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29716A"/>
    <w:pPr>
      <w:widowControl w:val="0"/>
      <w:shd w:val="clear" w:color="auto" w:fill="FFFFFF"/>
      <w:spacing w:line="320" w:lineRule="exac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a.slisarenko</dc:creator>
  <cp:lastModifiedBy>Дарья Владыевская</cp:lastModifiedBy>
  <cp:revision>3</cp:revision>
  <dcterms:created xsi:type="dcterms:W3CDTF">2021-11-30T10:12:00Z</dcterms:created>
  <dcterms:modified xsi:type="dcterms:W3CDTF">2024-02-28T12:37:00Z</dcterms:modified>
</cp:coreProperties>
</file>