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26E" w:rsidRPr="00C56368" w:rsidRDefault="0081126E" w:rsidP="0081126E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56368">
        <w:rPr>
          <w:rFonts w:ascii="Times New Roman" w:hAnsi="Times New Roman" w:cs="Times New Roman"/>
          <w:sz w:val="28"/>
          <w:szCs w:val="28"/>
        </w:rPr>
        <w:t>О сроках, местах, порядке информирования о результатах итогового собеседования по русскому языку</w:t>
      </w:r>
    </w:p>
    <w:p w:rsidR="0081126E" w:rsidRPr="00C56368" w:rsidRDefault="0081126E" w:rsidP="008112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1126E" w:rsidRPr="000729A3" w:rsidRDefault="0081126E" w:rsidP="000729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29A3">
        <w:rPr>
          <w:rFonts w:ascii="Times New Roman" w:hAnsi="Times New Roman" w:cs="Times New Roman"/>
          <w:sz w:val="28"/>
          <w:szCs w:val="28"/>
        </w:rPr>
        <w:t xml:space="preserve">Проверка ответов участников итогового собеседования по русскому языку завершается </w:t>
      </w:r>
      <w:r w:rsidRPr="000729A3">
        <w:rPr>
          <w:rFonts w:ascii="Times New Roman" w:hAnsi="Times New Roman" w:cs="Times New Roman"/>
          <w:sz w:val="28"/>
          <w:szCs w:val="28"/>
          <w:u w:val="single"/>
        </w:rPr>
        <w:t>не позднее чем через пять календарных дней</w:t>
      </w:r>
      <w:r w:rsidRPr="000729A3">
        <w:rPr>
          <w:rFonts w:ascii="Times New Roman" w:hAnsi="Times New Roman" w:cs="Times New Roman"/>
          <w:sz w:val="28"/>
          <w:szCs w:val="28"/>
        </w:rPr>
        <w:t xml:space="preserve"> с даты его проведения. </w:t>
      </w:r>
    </w:p>
    <w:p w:rsidR="0081126E" w:rsidRPr="000729A3" w:rsidRDefault="0081126E" w:rsidP="000729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29A3">
        <w:rPr>
          <w:rFonts w:ascii="Times New Roman" w:hAnsi="Times New Roman" w:cs="Times New Roman"/>
          <w:sz w:val="28"/>
          <w:szCs w:val="28"/>
        </w:rPr>
        <w:t>Результатом итогового собеседова</w:t>
      </w:r>
      <w:r w:rsidR="00C56368" w:rsidRPr="000729A3">
        <w:rPr>
          <w:rFonts w:ascii="Times New Roman" w:hAnsi="Times New Roman" w:cs="Times New Roman"/>
          <w:sz w:val="28"/>
          <w:szCs w:val="28"/>
        </w:rPr>
        <w:t>ния по русскому языку является «зачет» или «незачет».</w:t>
      </w:r>
    </w:p>
    <w:p w:rsidR="000729A3" w:rsidRDefault="0081126E" w:rsidP="000729A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A3">
        <w:rPr>
          <w:rFonts w:ascii="Times New Roman" w:hAnsi="Times New Roman" w:cs="Times New Roman"/>
          <w:sz w:val="28"/>
          <w:szCs w:val="28"/>
        </w:rPr>
        <w:t xml:space="preserve">Ознакомление участников с результатами итогового собеседования по русскому языку осуществляется в образовательных организациях, в которых обучающиеся осваивают образовательные программы основного общего образования. </w:t>
      </w:r>
    </w:p>
    <w:p w:rsidR="000729A3" w:rsidRPr="000729A3" w:rsidRDefault="000729A3" w:rsidP="000729A3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729A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Образовательные организации под подпись информируют участников итогового собеседования и их родителей (законных представителей) о результатах итогового собеседования, полученных участниками итогового собеседования. </w:t>
      </w:r>
    </w:p>
    <w:p w:rsidR="00C56368" w:rsidRPr="000729A3" w:rsidRDefault="00C56368" w:rsidP="000729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A3">
        <w:rPr>
          <w:rFonts w:ascii="Times New Roman" w:hAnsi="Times New Roman" w:cs="Times New Roman"/>
          <w:sz w:val="28"/>
          <w:szCs w:val="28"/>
        </w:rPr>
        <w:t>Результат итогового собеседования как допуска к ГИА-9 действует бессрочно.</w:t>
      </w:r>
    </w:p>
    <w:p w:rsidR="003D14CD" w:rsidRPr="000729A3" w:rsidRDefault="003D14CD" w:rsidP="000729A3">
      <w:pPr>
        <w:rPr>
          <w:rFonts w:ascii="Times New Roman" w:hAnsi="Times New Roman" w:cs="Times New Roman"/>
          <w:sz w:val="28"/>
          <w:szCs w:val="28"/>
        </w:rPr>
      </w:pPr>
    </w:p>
    <w:sectPr w:rsidR="003D14CD" w:rsidRPr="000729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5A9"/>
    <w:rsid w:val="000635A9"/>
    <w:rsid w:val="000729A3"/>
    <w:rsid w:val="003D14CD"/>
    <w:rsid w:val="0081126E"/>
    <w:rsid w:val="00C56368"/>
    <w:rsid w:val="00F7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783685-D5EC-4ADA-9FA4-0D1DAA69A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26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12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7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Марковцева Татьяна Васильевна</dc:creator>
  <cp:keywords/>
  <dc:description/>
  <cp:lastModifiedBy>Анастасия Тришкина</cp:lastModifiedBy>
  <cp:revision>2</cp:revision>
  <dcterms:created xsi:type="dcterms:W3CDTF">2026-09-16T15:46:00Z</dcterms:created>
  <dcterms:modified xsi:type="dcterms:W3CDTF">2026-09-16T15:46:00Z</dcterms:modified>
</cp:coreProperties>
</file>